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附件1：</w:t>
      </w:r>
      <w:bookmarkStart w:id="1" w:name="_GoBack"/>
      <w:bookmarkEnd w:id="1"/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招聘岗位</w:t>
      </w:r>
      <w:r>
        <w:rPr>
          <w:rFonts w:ascii="方正小标宋简体" w:hAnsi="方正小标宋简体" w:eastAsia="方正小标宋简体" w:cs="方正小标宋简体"/>
          <w:sz w:val="44"/>
          <w:szCs w:val="52"/>
        </w:rPr>
        <w:t>表</w:t>
      </w:r>
    </w:p>
    <w:tbl>
      <w:tblPr>
        <w:tblStyle w:val="5"/>
        <w:tblW w:w="161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970"/>
        <w:gridCol w:w="1417"/>
        <w:gridCol w:w="477"/>
        <w:gridCol w:w="1572"/>
        <w:gridCol w:w="1161"/>
        <w:gridCol w:w="1574"/>
        <w:gridCol w:w="5184"/>
        <w:gridCol w:w="1425"/>
        <w:gridCol w:w="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岗位序号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需求人数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年龄限制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学历（学位）限制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专业及资格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要求</w:t>
            </w:r>
          </w:p>
        </w:tc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其他要求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用工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性质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bookmarkStart w:id="0" w:name="OLE_LINK2"/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台州自然里旅游文化发展有限公司</w:t>
            </w:r>
            <w:bookmarkEnd w:id="0"/>
          </w:p>
          <w:p>
            <w:pPr>
              <w:pStyle w:val="4"/>
              <w:ind w:left="0"/>
              <w:jc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（咨询电话：19957643772）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运营策划部经理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艺术设计类</w:t>
            </w:r>
          </w:p>
        </w:tc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 xml:space="preserve">须具有3年及以上媒体账号运营经验             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须具有文旅项目策划及落地执行经验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有成功组织500人以上研学活动经验者学历可放宽至专科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市场化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需上传相关案例证明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19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left="0"/>
              <w:jc w:val="center"/>
              <w:rPr>
                <w:rFonts w:hint="eastAsia"/>
                <w:lang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计划财务部副经理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周岁及以下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本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科及以上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会计学、会计、财务管理、财务会计与审计</w:t>
            </w:r>
          </w:p>
        </w:tc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 xml:space="preserve">1、须具有2年及以上企事业单位财务工作经验   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2、具有初级及以上会计资格证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市场化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19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课程研发部经理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bidi="ar"/>
              </w:rPr>
              <w:t>40周岁及以下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（学士）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教育学类、设计学类</w:t>
            </w:r>
          </w:p>
        </w:tc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 xml:space="preserve">须具有3年及以上研学相关工作经验           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须具有教师资格证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 xml:space="preserve">3、须具有课程开发及落地经验，有相关成功案例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市场化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需上传相关案例证明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</w:p>
        </w:tc>
        <w:tc>
          <w:tcPr>
            <w:tcW w:w="19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综合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办公室职员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（学士）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具有2年及以上办公室工作经验</w:t>
            </w:r>
          </w:p>
          <w:p>
            <w:pPr>
              <w:pStyle w:val="2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具有较强的语言文字表达和公文写作能力</w:t>
            </w:r>
          </w:p>
          <w:p>
            <w:pPr>
              <w:pStyle w:val="2"/>
              <w:numPr>
                <w:ilvl w:val="0"/>
                <w:numId w:val="3"/>
              </w:numPr>
              <w:spacing w:after="0"/>
              <w:ind w:left="357" w:hanging="357"/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熟练使用办公软件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市场化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</w:t>
            </w:r>
          </w:p>
        </w:tc>
        <w:tc>
          <w:tcPr>
            <w:tcW w:w="19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运营策划部</w:t>
            </w:r>
          </w:p>
          <w:p>
            <w:pPr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职员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须具有2年及以上媒体账号运营经验</w:t>
            </w:r>
          </w:p>
          <w:p>
            <w:pPr>
              <w:widowControl/>
              <w:numPr>
                <w:ilvl w:val="0"/>
                <w:numId w:val="4"/>
              </w:numPr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 xml:space="preserve">须具有海报长图等宣传物料制作和视频剪辑经验             </w:t>
            </w:r>
          </w:p>
          <w:p>
            <w:pPr>
              <w:widowControl/>
              <w:numPr>
                <w:ilvl w:val="0"/>
                <w:numId w:val="4"/>
              </w:numPr>
              <w:textAlignment w:val="center"/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 xml:space="preserve">具备文案策划与撰写能力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市场化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合计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7E532B"/>
    <w:multiLevelType w:val="multilevel"/>
    <w:tmpl w:val="DE7E532B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163D6DC"/>
    <w:multiLevelType w:val="multilevel"/>
    <w:tmpl w:val="2163D6D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26925C8"/>
    <w:multiLevelType w:val="multilevel"/>
    <w:tmpl w:val="326925C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52517F4"/>
    <w:multiLevelType w:val="multilevel"/>
    <w:tmpl w:val="352517F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BB00DFD"/>
    <w:rsid w:val="2739005B"/>
    <w:rsid w:val="2BC6043E"/>
    <w:rsid w:val="51251DB4"/>
    <w:rsid w:val="62EB24E4"/>
    <w:rsid w:val="6BB00DFD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toc 6"/>
    <w:basedOn w:val="1"/>
    <w:next w:val="1"/>
    <w:qFormat/>
    <w:uiPriority w:val="0"/>
    <w:pPr>
      <w:ind w:left="840"/>
      <w:jc w:val="left"/>
    </w:pPr>
    <w:rPr>
      <w:rFonts w:ascii="Cambria" w:hAnsi="Cambria" w:cs="Cambria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2025-10-16T02:16:00Z</dcterms:created>
  <dc:creator>吴婷婷</dc:creator>
  <cp:lastModifiedBy>吴婷婷</cp:lastModifiedBy>
  <dcterms:modified xsi:type="dcterms:W3CDTF">2025-10-16T02:17:37Z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BB4CC40B0C6E478994A6A851756751B4_11</vt:lpwstr>
  </property>
</Properties>
</file>